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F6" w:rsidRDefault="00660D7E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Arial"/>
          <w:kern w:val="0"/>
          <w:sz w:val="32"/>
          <w:szCs w:val="28"/>
        </w:rPr>
        <w:t>台南市立南寧高中</w:t>
      </w:r>
      <w:r>
        <w:rPr>
          <w:rFonts w:ascii="標楷體" w:eastAsia="標楷體" w:hAnsi="標楷體" w:cs="Arial"/>
          <w:kern w:val="0"/>
          <w:sz w:val="32"/>
          <w:szCs w:val="28"/>
        </w:rPr>
        <w:t>108</w:t>
      </w:r>
      <w:r>
        <w:rPr>
          <w:rFonts w:ascii="標楷體" w:eastAsia="標楷體" w:hAnsi="標楷體"/>
          <w:sz w:val="32"/>
          <w:szCs w:val="28"/>
        </w:rPr>
        <w:t>學年度校校磐石閱讀系列活動實施計畫</w:t>
      </w:r>
    </w:p>
    <w:p w:rsidR="00E104F6" w:rsidRDefault="00660D7E">
      <w:pPr>
        <w:snapToGrid w:val="0"/>
        <w:spacing w:after="180"/>
        <w:jc w:val="both"/>
      </w:pPr>
      <w:r>
        <w:rPr>
          <w:rFonts w:ascii="標楷體" w:eastAsia="標楷體" w:hAnsi="標楷體"/>
        </w:rPr>
        <w:t>壹、依據：</w:t>
      </w:r>
      <w:r>
        <w:rPr>
          <w:rFonts w:ascii="標楷體" w:eastAsia="標楷體" w:hAnsi="標楷體"/>
        </w:rPr>
        <w:t xml:space="preserve"> </w:t>
      </w:r>
      <w:r>
        <w:rPr>
          <w:rFonts w:eastAsia="標楷體"/>
        </w:rPr>
        <w:t>108</w:t>
      </w:r>
      <w:r>
        <w:rPr>
          <w:rFonts w:eastAsia="標楷體"/>
        </w:rPr>
        <w:t>學年度閱讀磐石精進教學計畫。</w:t>
      </w:r>
    </w:p>
    <w:p w:rsidR="00E104F6" w:rsidRDefault="00660D7E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:rsidR="00E104F6" w:rsidRDefault="00660D7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一、增進教師專業能力，提升教師推動閱讀教育知能。</w:t>
      </w:r>
    </w:p>
    <w:p w:rsidR="00E104F6" w:rsidRDefault="00660D7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二、透過社群操作的形式，推動交流成長觀摩學習。</w:t>
      </w:r>
    </w:p>
    <w:p w:rsidR="00E104F6" w:rsidRDefault="00660D7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三、邀請領域專家導入分享，透過親身操作來體驗閱讀，以多元方式感受閱讀的樂趣。</w:t>
      </w:r>
    </w:p>
    <w:p w:rsidR="00E104F6" w:rsidRDefault="00660D7E">
      <w:pPr>
        <w:ind w:left="991" w:hanging="511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color w:val="000000"/>
          <w:shd w:val="clear" w:color="auto" w:fill="FFFFFF"/>
        </w:rPr>
        <w:t>以教師學習共同體運作方式，推動教師研究與分享之風氣、</w:t>
      </w:r>
      <w:r>
        <w:rPr>
          <w:rFonts w:ascii="標楷體" w:eastAsia="標楷體" w:hAnsi="標楷體" w:cs="Arial"/>
          <w:color w:val="000000"/>
          <w:shd w:val="clear" w:color="auto" w:fill="FFFFFF"/>
        </w:rPr>
        <w:t>激發教學創意與熱情</w:t>
      </w:r>
      <w:r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E104F6" w:rsidRDefault="00660D7E">
      <w:pPr>
        <w:spacing w:line="360" w:lineRule="exact"/>
        <w:ind w:left="991" w:hanging="511"/>
      </w:pPr>
      <w:r>
        <w:rPr>
          <w:rFonts w:ascii="標楷體" w:eastAsia="標楷體" w:hAnsi="標楷體"/>
          <w:color w:val="000000"/>
          <w:shd w:val="clear" w:color="auto" w:fill="FFFFFF"/>
        </w:rPr>
        <w:t>五、</w:t>
      </w:r>
      <w:r>
        <w:rPr>
          <w:rFonts w:ascii="標楷體" w:eastAsia="標楷體" w:hAnsi="標楷體" w:cs="新細明體"/>
          <w:color w:val="000000"/>
          <w:kern w:val="0"/>
        </w:rPr>
        <w:t>推動校園閱讀風氣，創造鼓勵學生閱讀的情境，透過分享讓學生能多元多方接觸閱讀，並深入領略閱讀的樂趣</w:t>
      </w:r>
      <w:r>
        <w:rPr>
          <w:rFonts w:ascii="微軟正黑體" w:eastAsia="微軟正黑體" w:hAnsi="微軟正黑體" w:cs="新細明體"/>
          <w:color w:val="000000"/>
          <w:kern w:val="0"/>
        </w:rPr>
        <w:t>。</w:t>
      </w:r>
    </w:p>
    <w:p w:rsidR="00E104F6" w:rsidRDefault="00660D7E">
      <w:pPr>
        <w:pStyle w:val="a8"/>
        <w:widowControl/>
        <w:snapToGrid w:val="0"/>
        <w:spacing w:before="180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參、實施對象：本校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外校有興趣之教師共同參與。</w:t>
      </w:r>
    </w:p>
    <w:p w:rsidR="00E104F6" w:rsidRDefault="00660D7E">
      <w:pPr>
        <w:pStyle w:val="a8"/>
        <w:widowControl/>
        <w:snapToGrid w:val="0"/>
        <w:spacing w:before="180"/>
        <w:ind w:left="1680" w:hanging="1680"/>
      </w:pPr>
      <w:r>
        <w:rPr>
          <w:rFonts w:ascii="標楷體" w:eastAsia="標楷體" w:hAnsi="標楷體"/>
          <w:szCs w:val="24"/>
        </w:rPr>
        <w:t>肆</w:t>
      </w:r>
      <w:r>
        <w:rPr>
          <w:rFonts w:ascii="新細明體" w:hAnsi="新細明體"/>
          <w:szCs w:val="24"/>
        </w:rPr>
        <w:t>、</w:t>
      </w:r>
      <w:r>
        <w:rPr>
          <w:rFonts w:ascii="標楷體" w:eastAsia="標楷體" w:hAnsi="標楷體" w:cs="Arial"/>
          <w:kern w:val="0"/>
          <w:szCs w:val="24"/>
        </w:rPr>
        <w:t>實施內容：</w:t>
      </w:r>
    </w:p>
    <w:p w:rsidR="00E104F6" w:rsidRDefault="00660D7E">
      <w:pPr>
        <w:pStyle w:val="a8"/>
        <w:widowControl/>
        <w:snapToGrid w:val="0"/>
        <w:spacing w:before="180"/>
        <w:ind w:left="1680" w:hanging="168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t>●</w:t>
      </w:r>
      <w:r>
        <w:rPr>
          <w:rFonts w:ascii="標楷體" w:eastAsia="標楷體" w:hAnsi="標楷體" w:cs="Arial"/>
          <w:kern w:val="0"/>
          <w:szCs w:val="24"/>
        </w:rPr>
        <w:t>教師研習：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414"/>
        <w:gridCol w:w="3969"/>
        <w:gridCol w:w="1276"/>
        <w:gridCol w:w="1276"/>
        <w:gridCol w:w="850"/>
      </w:tblGrid>
      <w:tr w:rsidR="00E104F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研習代碼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</w:tr>
      <w:tr w:rsidR="00E104F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台南文賢國中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高國祥老師</w:t>
            </w:r>
          </w:p>
          <w:p w:rsidR="00E104F6" w:rsidRDefault="00660D7E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eastAsia="標楷體"/>
              </w:rPr>
              <w:t>花式花球組合摺紙</w:t>
            </w:r>
            <w:r>
              <w:rPr>
                <w:rFonts w:ascii="標楷體" w:eastAsia="標楷體" w:hAnsi="標楷體"/>
                <w:shd w:val="clear" w:color="auto" w:fill="FFFFFF"/>
              </w:rPr>
              <w:t>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  <w:r>
              <w:rPr>
                <w:rFonts w:ascii="標楷體" w:eastAsia="標楷體" w:hAnsi="標楷體"/>
              </w:rPr>
              <w:t>2F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236147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E104F6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高雄國教輔導團專任輔導員</w:t>
            </w:r>
          </w:p>
          <w:p w:rsidR="00E104F6" w:rsidRDefault="00660D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陳筱姍老師</w:t>
            </w:r>
          </w:p>
          <w:p w:rsidR="00E104F6" w:rsidRDefault="00660D7E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eastAsia="標楷體"/>
              </w:rPr>
              <w:t>從國文課綱看素養導向課程設計</w:t>
            </w:r>
            <w:r>
              <w:rPr>
                <w:rFonts w:ascii="標楷體" w:eastAsia="標楷體" w:hAnsi="標楷體"/>
                <w:shd w:val="clear" w:color="auto" w:fill="FFFFFF"/>
              </w:rPr>
              <w:t>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  <w:r>
              <w:rPr>
                <w:rFonts w:ascii="標楷體" w:eastAsia="標楷體" w:hAnsi="標楷體"/>
              </w:rPr>
              <w:t>2F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233011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E104F6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  <w:p w:rsidR="00E104F6" w:rsidRDefault="00660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國立旗山農工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戴逸群老師</w:t>
            </w:r>
          </w:p>
          <w:p w:rsidR="00E104F6" w:rsidRDefault="00660D7E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閱讀沉癮：小說解讀攻略工作坊</w:t>
            </w:r>
            <w:r>
              <w:rPr>
                <w:rFonts w:ascii="標楷體" w:eastAsia="標楷體" w:hAnsi="標楷體"/>
                <w:shd w:val="clear" w:color="auto" w:fill="FFFFFF"/>
              </w:rPr>
              <w:t>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  <w:r>
              <w:rPr>
                <w:rFonts w:ascii="標楷體" w:eastAsia="標楷體" w:hAnsi="標楷體"/>
              </w:rPr>
              <w:t>2F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235873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F6" w:rsidRDefault="00660D7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人</w:t>
            </w:r>
          </w:p>
        </w:tc>
      </w:tr>
    </w:tbl>
    <w:p w:rsidR="00E104F6" w:rsidRDefault="00E104F6">
      <w:pPr>
        <w:tabs>
          <w:tab w:val="left" w:pos="567"/>
        </w:tabs>
        <w:snapToGrid w:val="0"/>
        <w:jc w:val="both"/>
        <w:rPr>
          <w:rFonts w:ascii="標楷體" w:eastAsia="標楷體" w:hAnsi="標楷體"/>
        </w:rPr>
      </w:pPr>
    </w:p>
    <w:p w:rsidR="00E104F6" w:rsidRDefault="00660D7E">
      <w:pPr>
        <w:snapToGrid w:val="0"/>
        <w:spacing w:after="1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伍、注意事項：</w:t>
      </w:r>
      <w:r>
        <w:rPr>
          <w:rFonts w:ascii="標楷體" w:eastAsia="標楷體" w:hAnsi="標楷體"/>
        </w:rPr>
        <w:t xml:space="preserve"> </w:t>
      </w:r>
    </w:p>
    <w:p w:rsidR="00E104F6" w:rsidRDefault="00660D7E">
      <w:pPr>
        <w:snapToGrid w:val="0"/>
        <w:spacing w:after="108"/>
        <w:ind w:left="720" w:hanging="720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一、請逕至台南市學習護照報名參加，</w:t>
      </w:r>
      <w:r>
        <w:rPr>
          <w:rFonts w:ascii="標楷體" w:eastAsia="標楷體" w:hAnsi="標楷體"/>
          <w:color w:val="000000"/>
          <w:shd w:val="clear" w:color="auto" w:fill="FFFFFF"/>
        </w:rPr>
        <w:t>因人數限制，各場次報名額滿即止。</w:t>
      </w:r>
    </w:p>
    <w:p w:rsidR="00E104F6" w:rsidRDefault="00660D7E">
      <w:pPr>
        <w:snapToGrid w:val="0"/>
        <w:spacing w:after="1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二、參加人員請由所屬單位給予公（差）假，差旅費由原單位依規定支給。</w:t>
      </w:r>
    </w:p>
    <w:p w:rsidR="00E104F6" w:rsidRDefault="00660D7E">
      <w:pPr>
        <w:snapToGrid w:val="0"/>
        <w:spacing w:after="108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三、為響應環保，請參加研習人員自備環保杯。</w:t>
      </w:r>
    </w:p>
    <w:p w:rsidR="00E104F6" w:rsidRDefault="00660D7E">
      <w:pPr>
        <w:snapToGrid w:val="0"/>
        <w:spacing w:after="108"/>
        <w:ind w:firstLine="360"/>
        <w:jc w:val="both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b/>
        </w:rPr>
        <w:t>因應嚴重特殊傳染性肺炎疫情，請參與教師配合本校健康管理規則。</w:t>
      </w:r>
    </w:p>
    <w:p w:rsidR="00E104F6" w:rsidRDefault="00660D7E">
      <w:pPr>
        <w:snapToGrid w:val="0"/>
        <w:spacing w:after="108"/>
        <w:ind w:left="840" w:hanging="840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  <w:b/>
        </w:rPr>
        <w:t>本校因校舍重建、拆除</w:t>
      </w:r>
      <w:r>
        <w:rPr>
          <w:rFonts w:ascii="標楷體" w:eastAsia="標楷體" w:hAnsi="標楷體"/>
          <w:b/>
        </w:rPr>
        <w:t>工程，校內停車位不足，請參加研習的老師可盡量共乘，並於本校大門對面的路邊找位置停車，有諸多不便，敬請見諒</w:t>
      </w:r>
      <w:r>
        <w:rPr>
          <w:rFonts w:ascii="標楷體" w:eastAsia="標楷體" w:hAnsi="標楷體"/>
        </w:rPr>
        <w:t>。</w:t>
      </w:r>
    </w:p>
    <w:p w:rsidR="00E104F6" w:rsidRDefault="00660D7E">
      <w:pPr>
        <w:snapToGrid w:val="0"/>
        <w:spacing w:after="10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六、連絡人：南寧高中圖書館讀者服務組柯文怡組長，電話：</w:t>
      </w:r>
      <w:r>
        <w:rPr>
          <w:rFonts w:ascii="標楷體" w:eastAsia="標楷體" w:hAnsi="標楷體"/>
        </w:rPr>
        <w:t>06-2629454#28</w:t>
      </w:r>
    </w:p>
    <w:p w:rsidR="00E104F6" w:rsidRDefault="00660D7E">
      <w:pPr>
        <w:snapToGrid w:val="0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陸、預期效益：</w:t>
      </w:r>
    </w:p>
    <w:p w:rsidR="00E104F6" w:rsidRDefault="00660D7E">
      <w:pPr>
        <w:snapToGrid w:val="0"/>
        <w:spacing w:line="380" w:lineRule="exact"/>
        <w:ind w:left="240" w:hanging="240"/>
      </w:pPr>
      <w:r>
        <w:rPr>
          <w:rFonts w:ascii="標楷體" w:eastAsia="標楷體" w:hAnsi="標楷體" w:cs="Arial"/>
          <w:kern w:val="0"/>
        </w:rPr>
        <w:t xml:space="preserve">  </w:t>
      </w:r>
      <w:r>
        <w:rPr>
          <w:rFonts w:ascii="標楷體" w:eastAsia="標楷體" w:hAnsi="標楷體" w:cs="Arial"/>
          <w:color w:val="000000"/>
          <w:kern w:val="0"/>
        </w:rPr>
        <w:t xml:space="preserve"> </w:t>
      </w:r>
      <w:r>
        <w:rPr>
          <w:rFonts w:ascii="標楷體" w:eastAsia="標楷體" w:hAnsi="標楷體" w:cs="Arial"/>
          <w:color w:val="000000"/>
          <w:kern w:val="0"/>
        </w:rPr>
        <w:t>一、</w:t>
      </w:r>
      <w:r>
        <w:rPr>
          <w:rFonts w:ascii="標楷體" w:eastAsia="標楷體" w:hAnsi="標楷體" w:cs="新細明體"/>
          <w:color w:val="000000"/>
          <w:kern w:val="0"/>
        </w:rPr>
        <w:t>藉由工作坊、教學觀摩與教學經驗分享，提昇教學品質進而創新教學。</w:t>
      </w:r>
    </w:p>
    <w:p w:rsidR="00E104F6" w:rsidRDefault="00660D7E">
      <w:pPr>
        <w:snapToGrid w:val="0"/>
        <w:spacing w:line="380" w:lineRule="exact"/>
        <w:ind w:left="840" w:hanging="840"/>
      </w:pPr>
      <w:r>
        <w:rPr>
          <w:rFonts w:ascii="標楷體" w:eastAsia="標楷體" w:hAnsi="標楷體" w:cs="Helvetica"/>
          <w:color w:val="000000"/>
          <w:shd w:val="clear" w:color="auto" w:fill="FEFEFE"/>
        </w:rPr>
        <w:t xml:space="preserve">   </w:t>
      </w:r>
      <w:r>
        <w:rPr>
          <w:rFonts w:ascii="標楷體" w:eastAsia="標楷體" w:hAnsi="標楷體" w:cs="Helvetica"/>
          <w:color w:val="000000"/>
          <w:shd w:val="clear" w:color="auto" w:fill="FEFEFE"/>
        </w:rPr>
        <w:t>二、能以社群方式分享及精進教學技巧與內涵，活化自己教學場域，</w:t>
      </w:r>
      <w:r>
        <w:rPr>
          <w:rFonts w:ascii="標楷體" w:eastAsia="標楷體" w:hAnsi="標楷體" w:cs="Helvetica"/>
          <w:color w:val="000000"/>
          <w:shd w:val="clear" w:color="auto" w:fill="FEFEFE"/>
        </w:rPr>
        <w:t> </w:t>
      </w:r>
      <w:r>
        <w:rPr>
          <w:rFonts w:ascii="標楷體" w:eastAsia="標楷體" w:hAnsi="標楷體" w:cs="Arial"/>
          <w:color w:val="000000"/>
          <w:shd w:val="clear" w:color="auto" w:fill="FFFFFF"/>
        </w:rPr>
        <w:t>轉化現場</w:t>
      </w:r>
      <w:r>
        <w:rPr>
          <w:rStyle w:val="ab"/>
          <w:rFonts w:ascii="標楷體" w:eastAsia="標楷體" w:hAnsi="標楷體" w:cs="Arial"/>
          <w:i w:val="0"/>
          <w:color w:val="000000"/>
          <w:shd w:val="clear" w:color="auto" w:fill="FFFFFF"/>
        </w:rPr>
        <w:t>教師</w:t>
      </w:r>
      <w:r>
        <w:rPr>
          <w:rFonts w:ascii="標楷體" w:eastAsia="標楷體" w:hAnsi="標楷體" w:cs="Arial"/>
          <w:color w:val="000000"/>
          <w:shd w:val="clear" w:color="auto" w:fill="FFFFFF"/>
        </w:rPr>
        <w:t>關鍵教學力，</w:t>
      </w:r>
      <w:r>
        <w:rPr>
          <w:rStyle w:val="ab"/>
          <w:rFonts w:ascii="標楷體" w:eastAsia="標楷體" w:hAnsi="標楷體" w:cs="Arial"/>
          <w:i w:val="0"/>
          <w:color w:val="000000"/>
          <w:shd w:val="clear" w:color="auto" w:fill="FFFFFF"/>
        </w:rPr>
        <w:t>翻轉課堂</w:t>
      </w:r>
      <w:r>
        <w:rPr>
          <w:rFonts w:ascii="標楷體" w:eastAsia="標楷體" w:hAnsi="標楷體" w:cs="Arial"/>
          <w:color w:val="000000"/>
          <w:shd w:val="clear" w:color="auto" w:fill="FFFFFF"/>
        </w:rPr>
        <w:t>單向教學系統。</w:t>
      </w:r>
    </w:p>
    <w:p w:rsidR="00E104F6" w:rsidRDefault="00660D7E">
      <w:pPr>
        <w:snapToGrid w:val="0"/>
        <w:spacing w:line="380" w:lineRule="exact"/>
        <w:ind w:left="240" w:hanging="24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三、提升各校教師規劃課程知能，</w:t>
      </w:r>
      <w:r>
        <w:rPr>
          <w:rFonts w:ascii="標楷體" w:eastAsia="標楷體" w:hAnsi="標楷體"/>
          <w:color w:val="000000"/>
          <w:shd w:val="clear" w:color="auto" w:fill="FFFFFF"/>
        </w:rPr>
        <w:t>豐富學生的眼光視野，</w:t>
      </w:r>
      <w:r>
        <w:rPr>
          <w:rFonts w:ascii="標楷體" w:eastAsia="標楷體" w:hAnsi="標楷體"/>
          <w:color w:val="000000"/>
        </w:rPr>
        <w:t>將有助於提升學生之學習效果。</w:t>
      </w:r>
    </w:p>
    <w:p w:rsidR="00E104F6" w:rsidRDefault="00660D7E">
      <w:pPr>
        <w:snapToGrid w:val="0"/>
        <w:spacing w:after="180" w:line="380" w:lineRule="exact"/>
        <w:ind w:left="840" w:hanging="840"/>
      </w:pPr>
      <w:r>
        <w:rPr>
          <w:rFonts w:ascii="標楷體" w:eastAsia="標楷體" w:hAnsi="標楷體" w:cs="Arial"/>
          <w:kern w:val="0"/>
        </w:rPr>
        <w:t>柒、本計畫陳</w:t>
      </w: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/>
          <w:kern w:val="0"/>
        </w:rPr>
        <w:t>校長核准後實施，修正時亦同。</w:t>
      </w:r>
    </w:p>
    <w:p w:rsidR="00E104F6" w:rsidRDefault="00660D7E">
      <w:pPr>
        <w:widowControl/>
        <w:tabs>
          <w:tab w:val="left" w:pos="426"/>
        </w:tabs>
        <w:spacing w:after="180"/>
      </w:pPr>
      <w:r>
        <w:rPr>
          <w:rFonts w:ascii="標楷體" w:eastAsia="標楷體" w:hAnsi="標楷體" w:cs="Arial"/>
          <w:kern w:val="0"/>
        </w:rPr>
        <w:t>捌、</w:t>
      </w:r>
      <w:r>
        <w:rPr>
          <w:rFonts w:ascii="標楷體" w:eastAsia="標楷體" w:hAnsi="標楷體"/>
        </w:rPr>
        <w:t>經費概算：所需經費由</w:t>
      </w:r>
      <w:r>
        <w:rPr>
          <w:rFonts w:eastAsia="標楷體"/>
        </w:rPr>
        <w:t>閱讀磐石精進教學計畫</w:t>
      </w:r>
      <w:r>
        <w:rPr>
          <w:rFonts w:ascii="標楷體" w:eastAsia="標楷體" w:hAnsi="標楷體"/>
        </w:rPr>
        <w:t>補助經費支應。</w:t>
      </w:r>
    </w:p>
    <w:p w:rsidR="00E104F6" w:rsidRDefault="00E104F6">
      <w:pPr>
        <w:snapToGrid w:val="0"/>
        <w:jc w:val="both"/>
        <w:rPr>
          <w:rFonts w:ascii="標楷體" w:eastAsia="標楷體" w:hAnsi="標楷體" w:cs="Arial"/>
          <w:kern w:val="0"/>
        </w:rPr>
      </w:pPr>
    </w:p>
    <w:sectPr w:rsidR="00E104F6">
      <w:pgSz w:w="11906" w:h="16838"/>
      <w:pgMar w:top="567" w:right="1021" w:bottom="709" w:left="102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7E" w:rsidRDefault="00660D7E">
      <w:r>
        <w:separator/>
      </w:r>
    </w:p>
  </w:endnote>
  <w:endnote w:type="continuationSeparator" w:id="0">
    <w:p w:rsidR="00660D7E" w:rsidRDefault="0066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7E" w:rsidRDefault="00660D7E">
      <w:r>
        <w:rPr>
          <w:color w:val="000000"/>
        </w:rPr>
        <w:separator/>
      </w:r>
    </w:p>
  </w:footnote>
  <w:footnote w:type="continuationSeparator" w:id="0">
    <w:p w:rsidR="00660D7E" w:rsidRDefault="0066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4109"/>
    <w:multiLevelType w:val="multilevel"/>
    <w:tmpl w:val="57863B7E"/>
    <w:styleLink w:val="LFO15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04F6"/>
    <w:rsid w:val="002F3298"/>
    <w:rsid w:val="00660D7E"/>
    <w:rsid w:val="00E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86772-9114-4960-858C-62229CA2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0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character" w:styleId="ab">
    <w:name w:val="Emphasis"/>
    <w:rPr>
      <w:i/>
      <w:iCs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rPr>
      <w:color w:val="0000FF"/>
      <w:u w:val="single"/>
    </w:rPr>
  </w:style>
  <w:style w:type="numbering" w:customStyle="1" w:styleId="LFO15">
    <w:name w:val="LFO1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各校申請計畫格式應含要項</dc:title>
  <dc:subject/>
  <dc:creator>User</dc:creator>
  <dc:description/>
  <cp:lastModifiedBy>user</cp:lastModifiedBy>
  <cp:revision>2</cp:revision>
  <cp:lastPrinted>2020-03-04T00:48:00Z</cp:lastPrinted>
  <dcterms:created xsi:type="dcterms:W3CDTF">2020-03-12T03:05:00Z</dcterms:created>
  <dcterms:modified xsi:type="dcterms:W3CDTF">2020-03-12T03:05:00Z</dcterms:modified>
</cp:coreProperties>
</file>